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35DE" w14:textId="57CCD8BB" w:rsidR="0048520B" w:rsidRPr="00B82100" w:rsidRDefault="00325247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 xml:space="preserve">Accreditatie 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 xml:space="preserve">Workshop </w:t>
      </w:r>
      <w:proofErr w:type="spellStart"/>
      <w:r w:rsidR="00AB2F7C">
        <w:rPr>
          <w:rFonts w:asciiTheme="minorHAnsi" w:hAnsiTheme="minorHAnsi" w:cs="Arial"/>
          <w:b/>
          <w:sz w:val="22"/>
          <w:szCs w:val="22"/>
          <w:lang w:val="nl-NL"/>
        </w:rPr>
        <w:t>EPA’s</w:t>
      </w:r>
      <w:proofErr w:type="spellEnd"/>
      <w:r w:rsidR="00AB2F7C">
        <w:rPr>
          <w:rFonts w:asciiTheme="minorHAnsi" w:hAnsiTheme="minorHAnsi" w:cs="Arial"/>
          <w:b/>
          <w:sz w:val="22"/>
          <w:szCs w:val="22"/>
          <w:lang w:val="nl-NL"/>
        </w:rPr>
        <w:t xml:space="preserve"> en bekwaam verklaren</w:t>
      </w:r>
    </w:p>
    <w:p w14:paraId="01E5486A" w14:textId="77777777" w:rsidR="00B82100" w:rsidRPr="00B82100" w:rsidRDefault="00B8210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7803660A" w14:textId="74792D01" w:rsidR="00302FCF" w:rsidRP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>Data en locatie</w:t>
      </w:r>
      <w:r w:rsidR="00B82100" w:rsidRPr="00AB2F7C">
        <w:rPr>
          <w:rFonts w:asciiTheme="minorHAnsi" w:hAnsiTheme="minorHAnsi" w:cs="Arial"/>
          <w:b/>
          <w:sz w:val="22"/>
          <w:szCs w:val="22"/>
          <w:lang w:val="nl-NL"/>
        </w:rPr>
        <w:t xml:space="preserve"> </w:t>
      </w:r>
    </w:p>
    <w:p w14:paraId="4FB2952D" w14:textId="683E86E7" w:rsidR="00DC1B70" w:rsidRDefault="00DC1B7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21 april</w:t>
      </w:r>
      <w:r w:rsidR="00E03CC3">
        <w:rPr>
          <w:rFonts w:asciiTheme="minorHAnsi" w:hAnsiTheme="minorHAnsi" w:cs="Arial"/>
          <w:sz w:val="22"/>
          <w:szCs w:val="22"/>
          <w:lang w:val="nl-NL"/>
        </w:rPr>
        <w:t xml:space="preserve"> 2019</w:t>
      </w:r>
      <w:r>
        <w:rPr>
          <w:rFonts w:asciiTheme="minorHAnsi" w:hAnsiTheme="minorHAnsi" w:cs="Arial"/>
          <w:sz w:val="22"/>
          <w:szCs w:val="22"/>
          <w:lang w:val="nl-NL"/>
        </w:rPr>
        <w:t>: SEH</w:t>
      </w:r>
    </w:p>
    <w:p w14:paraId="71AC4494" w14:textId="41CA2FDF" w:rsidR="00DC1B70" w:rsidRDefault="00DC1B7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22 april</w:t>
      </w:r>
      <w:r w:rsidR="00E03CC3">
        <w:rPr>
          <w:rFonts w:asciiTheme="minorHAnsi" w:hAnsiTheme="minorHAnsi" w:cs="Arial"/>
          <w:sz w:val="22"/>
          <w:szCs w:val="22"/>
          <w:lang w:val="nl-NL"/>
        </w:rPr>
        <w:t xml:space="preserve"> 2019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: </w:t>
      </w:r>
      <w:proofErr w:type="spellStart"/>
      <w:r>
        <w:rPr>
          <w:rFonts w:asciiTheme="minorHAnsi" w:hAnsiTheme="minorHAnsi" w:cs="Arial"/>
          <w:sz w:val="22"/>
          <w:szCs w:val="22"/>
          <w:lang w:val="nl-NL"/>
        </w:rPr>
        <w:t>Gyn</w:t>
      </w:r>
      <w:proofErr w:type="spellEnd"/>
      <w:r>
        <w:rPr>
          <w:rFonts w:asciiTheme="minorHAnsi" w:hAnsiTheme="minorHAnsi" w:cs="Arial"/>
          <w:sz w:val="22"/>
          <w:szCs w:val="22"/>
          <w:lang w:val="nl-NL"/>
        </w:rPr>
        <w:t xml:space="preserve"> &amp; </w:t>
      </w:r>
      <w:proofErr w:type="spellStart"/>
      <w:r>
        <w:rPr>
          <w:rFonts w:asciiTheme="minorHAnsi" w:hAnsiTheme="minorHAnsi" w:cs="Arial"/>
          <w:sz w:val="22"/>
          <w:szCs w:val="22"/>
          <w:lang w:val="nl-NL"/>
        </w:rPr>
        <w:t>Obst</w:t>
      </w:r>
      <w:proofErr w:type="spellEnd"/>
    </w:p>
    <w:p w14:paraId="5D11E13F" w14:textId="584C436F" w:rsidR="00E03CC3" w:rsidRDefault="00DC1B7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14 maart</w:t>
      </w:r>
      <w:r w:rsidR="00E03CC3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bookmarkStart w:id="0" w:name="_GoBack"/>
      <w:bookmarkEnd w:id="0"/>
      <w:r w:rsidR="00E03CC3">
        <w:rPr>
          <w:rFonts w:asciiTheme="minorHAnsi" w:hAnsiTheme="minorHAnsi" w:cs="Arial"/>
          <w:sz w:val="22"/>
          <w:szCs w:val="22"/>
          <w:lang w:val="nl-NL"/>
        </w:rPr>
        <w:t>2019</w:t>
      </w:r>
      <w:r>
        <w:rPr>
          <w:rFonts w:asciiTheme="minorHAnsi" w:hAnsiTheme="minorHAnsi" w:cs="Arial"/>
          <w:sz w:val="22"/>
          <w:szCs w:val="22"/>
          <w:lang w:val="nl-NL"/>
        </w:rPr>
        <w:t>: Anesthesiologie</w:t>
      </w:r>
    </w:p>
    <w:p w14:paraId="3DDACE0F" w14:textId="71B7FD2F" w:rsidR="00302FCF" w:rsidRDefault="00DC1B7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Allen in </w:t>
      </w:r>
      <w:r w:rsidR="00AB2F7C">
        <w:rPr>
          <w:rFonts w:asciiTheme="minorHAnsi" w:hAnsiTheme="minorHAnsi" w:cs="Arial"/>
          <w:sz w:val="22"/>
          <w:szCs w:val="22"/>
          <w:lang w:val="nl-NL"/>
        </w:rPr>
        <w:t>Maxima Medisch Centrum</w:t>
      </w:r>
    </w:p>
    <w:p w14:paraId="2A785998" w14:textId="77777777" w:rsidR="00325247" w:rsidRPr="00B82100" w:rsidRDefault="00325247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6611E965" w14:textId="77777777" w:rsidR="004A6E4E" w:rsidRPr="00B82100" w:rsidRDefault="004A6E4E" w:rsidP="004A6E4E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Organisatie</w:t>
      </w:r>
    </w:p>
    <w:p w14:paraId="5833A4FA" w14:textId="358FFE53" w:rsidR="004A6E4E" w:rsidRPr="00B82100" w:rsidRDefault="004A6E4E" w:rsidP="004A6E4E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 xml:space="preserve">De </w:t>
      </w:r>
      <w:r w:rsidR="00302FCF">
        <w:rPr>
          <w:rFonts w:asciiTheme="minorHAnsi" w:hAnsiTheme="minorHAnsi" w:cs="Arial"/>
          <w:sz w:val="22"/>
          <w:szCs w:val="22"/>
          <w:lang w:val="nl-NL"/>
        </w:rPr>
        <w:t xml:space="preserve">organisatie is in handen van </w:t>
      </w:r>
      <w:r w:rsidR="00AB2F7C">
        <w:rPr>
          <w:rFonts w:asciiTheme="minorHAnsi" w:hAnsiTheme="minorHAnsi" w:cs="Arial"/>
          <w:sz w:val="22"/>
          <w:szCs w:val="22"/>
          <w:lang w:val="nl-NL"/>
        </w:rPr>
        <w:t xml:space="preserve">Maxima Medisch Centrum. </w:t>
      </w:r>
      <w:r w:rsidR="00302FCF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B82100">
        <w:rPr>
          <w:rFonts w:asciiTheme="minorHAnsi" w:hAnsiTheme="minorHAnsi" w:cs="Arial"/>
          <w:sz w:val="22"/>
          <w:szCs w:val="22"/>
          <w:lang w:val="nl-NL"/>
        </w:rPr>
        <w:t xml:space="preserve">Contactpersoon namens de organisator is </w:t>
      </w:r>
      <w:r w:rsidR="00AB2F7C">
        <w:rPr>
          <w:rFonts w:asciiTheme="minorHAnsi" w:hAnsiTheme="minorHAnsi" w:cs="Arial"/>
          <w:sz w:val="22"/>
          <w:szCs w:val="22"/>
          <w:lang w:val="nl-NL"/>
        </w:rPr>
        <w:t>M</w:t>
      </w:r>
      <w:r w:rsidR="00DC1B70">
        <w:rPr>
          <w:rFonts w:asciiTheme="minorHAnsi" w:hAnsiTheme="minorHAnsi" w:cs="Arial"/>
          <w:sz w:val="22"/>
          <w:szCs w:val="22"/>
          <w:lang w:val="nl-NL"/>
        </w:rPr>
        <w:t>arlijn Migchels</w:t>
      </w:r>
      <w:r w:rsidR="00923A92">
        <w:rPr>
          <w:rFonts w:asciiTheme="minorHAnsi" w:hAnsiTheme="minorHAnsi" w:cs="Arial"/>
          <w:sz w:val="22"/>
          <w:szCs w:val="22"/>
          <w:lang w:val="nl-NL"/>
        </w:rPr>
        <w:t xml:space="preserve">, </w:t>
      </w:r>
      <w:r w:rsidR="00AB2F7C">
        <w:rPr>
          <w:rFonts w:asciiTheme="minorHAnsi" w:hAnsiTheme="minorHAnsi" w:cs="Arial"/>
          <w:sz w:val="22"/>
          <w:szCs w:val="22"/>
          <w:lang w:val="nl-NL"/>
        </w:rPr>
        <w:t>onderwijskundige.</w:t>
      </w:r>
      <w:r w:rsidR="00923A92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14:paraId="504CEA21" w14:textId="77777777" w:rsidR="00852A59" w:rsidRPr="00B82100" w:rsidRDefault="00852A59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31BECFA0" w14:textId="77777777" w:rsidR="00852A59" w:rsidRPr="00B82100" w:rsidRDefault="00852A59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Programmacommissie</w:t>
      </w:r>
    </w:p>
    <w:p w14:paraId="00300C96" w14:textId="626AA9E0" w:rsidR="00852A59" w:rsidRPr="00B82100" w:rsidRDefault="00852A59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4852"/>
      </w:tblGrid>
      <w:tr w:rsidR="00923A92" w:rsidRPr="00E63B39" w14:paraId="7CAFE995" w14:textId="77777777" w:rsidTr="00923A92">
        <w:tc>
          <w:tcPr>
            <w:tcW w:w="3676" w:type="dxa"/>
            <w:shd w:val="clear" w:color="auto" w:fill="D9D9D9"/>
          </w:tcPr>
          <w:p w14:paraId="0D0769A1" w14:textId="77777777" w:rsidR="00923A92" w:rsidRPr="00E63B39" w:rsidRDefault="00923A92" w:rsidP="00AB7097">
            <w:pPr>
              <w:pStyle w:val="Dienst"/>
              <w:spacing w:line="240" w:lineRule="auto"/>
              <w:rPr>
                <w:rFonts w:ascii="Calibri" w:hAnsi="Calibri"/>
                <w:caps w:val="0"/>
                <w:sz w:val="22"/>
                <w:szCs w:val="22"/>
              </w:rPr>
            </w:pPr>
            <w:r w:rsidRPr="00E63B39">
              <w:rPr>
                <w:rFonts w:ascii="Calibri" w:hAnsi="Calibri"/>
                <w:caps w:val="0"/>
                <w:sz w:val="22"/>
                <w:szCs w:val="22"/>
              </w:rPr>
              <w:t xml:space="preserve">Programmacommissie </w:t>
            </w:r>
          </w:p>
        </w:tc>
        <w:tc>
          <w:tcPr>
            <w:tcW w:w="4852" w:type="dxa"/>
            <w:shd w:val="clear" w:color="auto" w:fill="D9D9D9"/>
          </w:tcPr>
          <w:p w14:paraId="706C1008" w14:textId="77777777" w:rsidR="00923A92" w:rsidRPr="00E63B39" w:rsidRDefault="00923A92" w:rsidP="00AB7097">
            <w:pPr>
              <w:pStyle w:val="Dienst"/>
              <w:spacing w:line="240" w:lineRule="auto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ascii="Calibri" w:hAnsi="Calibri"/>
                <w:caps w:val="0"/>
                <w:sz w:val="22"/>
                <w:szCs w:val="22"/>
              </w:rPr>
              <w:t xml:space="preserve">Rol </w:t>
            </w:r>
          </w:p>
        </w:tc>
      </w:tr>
      <w:tr w:rsidR="00923A92" w:rsidRPr="00923A92" w14:paraId="469D39C4" w14:textId="77777777" w:rsidTr="00923A92">
        <w:tc>
          <w:tcPr>
            <w:tcW w:w="3676" w:type="dxa"/>
            <w:shd w:val="clear" w:color="auto" w:fill="auto"/>
          </w:tcPr>
          <w:p w14:paraId="0763CC65" w14:textId="50C04675" w:rsidR="00923A92" w:rsidRDefault="00923A92" w:rsidP="00AB2F7C">
            <w:pPr>
              <w:pStyle w:val="DocumentInformatie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Dr. </w:t>
            </w:r>
            <w:r w:rsidR="00AB2F7C">
              <w:rPr>
                <w:rFonts w:ascii="Calibri" w:hAnsi="Calibri"/>
                <w:sz w:val="22"/>
                <w:szCs w:val="22"/>
              </w:rPr>
              <w:t>T. Niers</w:t>
            </w:r>
          </w:p>
        </w:tc>
        <w:tc>
          <w:tcPr>
            <w:tcW w:w="4852" w:type="dxa"/>
            <w:shd w:val="clear" w:color="auto" w:fill="auto"/>
          </w:tcPr>
          <w:p w14:paraId="1AA4FD7C" w14:textId="7E2D9003" w:rsidR="00923A92" w:rsidRDefault="00C30D64" w:rsidP="00AB7097">
            <w:pPr>
              <w:pStyle w:val="Dienst"/>
              <w:spacing w:line="240" w:lineRule="auto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V</w:t>
            </w:r>
            <w:r w:rsidR="00923A92">
              <w:rPr>
                <w:rFonts w:ascii="Calibri" w:hAnsi="Calibri"/>
                <w:b w:val="0"/>
                <w:caps w:val="0"/>
                <w:sz w:val="22"/>
                <w:szCs w:val="22"/>
              </w:rPr>
              <w:t>oorzitter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programmacommissie</w:t>
            </w:r>
            <w:r w:rsidR="00AB2F7C">
              <w:rPr>
                <w:rFonts w:ascii="Calibri" w:hAnsi="Calibri"/>
                <w:b w:val="0"/>
                <w:caps w:val="0"/>
                <w:sz w:val="22"/>
                <w:szCs w:val="22"/>
              </w:rPr>
              <w:t>, kinderarts</w:t>
            </w:r>
          </w:p>
        </w:tc>
      </w:tr>
      <w:tr w:rsidR="00923A92" w:rsidRPr="00923A92" w14:paraId="7845F5C4" w14:textId="77777777" w:rsidTr="00923A92">
        <w:tc>
          <w:tcPr>
            <w:tcW w:w="3676" w:type="dxa"/>
            <w:shd w:val="clear" w:color="auto" w:fill="auto"/>
          </w:tcPr>
          <w:p w14:paraId="0A2C5986" w14:textId="5257BCF3" w:rsidR="00923A92" w:rsidRDefault="00AB2F7C" w:rsidP="00AB7097">
            <w:pPr>
              <w:pStyle w:val="DocumentInformatie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J. van Mourik</w:t>
            </w:r>
          </w:p>
        </w:tc>
        <w:tc>
          <w:tcPr>
            <w:tcW w:w="4852" w:type="dxa"/>
            <w:shd w:val="clear" w:color="auto" w:fill="auto"/>
          </w:tcPr>
          <w:p w14:paraId="627331AF" w14:textId="0AF899B6" w:rsidR="00923A92" w:rsidRDefault="00AB2F7C" w:rsidP="00AB7097">
            <w:pPr>
              <w:pStyle w:val="Dienst"/>
              <w:spacing w:line="240" w:lineRule="auto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Orthopedisch chirurg</w:t>
            </w:r>
          </w:p>
        </w:tc>
      </w:tr>
      <w:tr w:rsidR="00923A92" w:rsidRPr="00923A92" w14:paraId="30C70B14" w14:textId="77777777" w:rsidTr="00923A92">
        <w:tc>
          <w:tcPr>
            <w:tcW w:w="3676" w:type="dxa"/>
            <w:shd w:val="clear" w:color="auto" w:fill="auto"/>
          </w:tcPr>
          <w:p w14:paraId="03A0FAFC" w14:textId="0873DF27" w:rsidR="00923A92" w:rsidRPr="00E63B39" w:rsidRDefault="00AB2F7C" w:rsidP="00AB7097">
            <w:pPr>
              <w:pStyle w:val="DocumentInformatie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Drs. M.M. van der Horst</w:t>
            </w:r>
          </w:p>
        </w:tc>
        <w:tc>
          <w:tcPr>
            <w:tcW w:w="4852" w:type="dxa"/>
            <w:shd w:val="clear" w:color="auto" w:fill="auto"/>
          </w:tcPr>
          <w:p w14:paraId="51C940C8" w14:textId="60448F64" w:rsidR="00923A92" w:rsidRPr="00E63B39" w:rsidRDefault="00AB2F7C" w:rsidP="00AB7097">
            <w:pPr>
              <w:pStyle w:val="Dienst"/>
              <w:spacing w:line="240" w:lineRule="auto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Onderwijskundige</w:t>
            </w:r>
          </w:p>
        </w:tc>
      </w:tr>
    </w:tbl>
    <w:p w14:paraId="099AA70E" w14:textId="77777777" w:rsidR="00923A92" w:rsidRDefault="00923A92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0FFE5F33" w14:textId="77777777" w:rsidR="0048520B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Doelgroep</w:t>
      </w:r>
    </w:p>
    <w:p w14:paraId="2F19903F" w14:textId="77777777" w:rsidR="00AB2F7C" w:rsidRPr="008B2677" w:rsidRDefault="00AB2F7C" w:rsidP="00AB2F7C">
      <w:pPr>
        <w:pStyle w:val="Standaard1"/>
        <w:contextualSpacing w:val="0"/>
      </w:pPr>
      <w:r>
        <w:rPr>
          <w:rFonts w:asciiTheme="minorHAnsi" w:hAnsiTheme="minorHAnsi"/>
        </w:rPr>
        <w:t xml:space="preserve">De workshop is bedoeld </w:t>
      </w:r>
      <w:proofErr w:type="spellStart"/>
      <w:r w:rsidRPr="008B2677">
        <w:t>aios</w:t>
      </w:r>
      <w:proofErr w:type="spellEnd"/>
      <w:r w:rsidRPr="008B2677">
        <w:t xml:space="preserve">, opleiders en </w:t>
      </w:r>
      <w:proofErr w:type="spellStart"/>
      <w:r w:rsidRPr="008B2677">
        <w:t>supervisoren</w:t>
      </w:r>
      <w:proofErr w:type="spellEnd"/>
      <w:r w:rsidRPr="008B2677">
        <w:t xml:space="preserve"> binnen de medische vervolgopleidingen</w:t>
      </w:r>
    </w:p>
    <w:p w14:paraId="30CFD8E2" w14:textId="77777777" w:rsidR="00B82100" w:rsidRPr="00B82100" w:rsidRDefault="00B8210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0C7268BF" w14:textId="77777777" w:rsidR="00AB2F7C" w:rsidRPr="00745E47" w:rsidRDefault="00AB2F7C" w:rsidP="00AD0F4F">
      <w:pPr>
        <w:pStyle w:val="Standaard1"/>
        <w:contextualSpacing w:val="0"/>
        <w:rPr>
          <w:rFonts w:asciiTheme="majorHAnsi" w:hAnsiTheme="majorHAnsi"/>
          <w:b/>
        </w:rPr>
      </w:pPr>
      <w:r w:rsidRPr="00745E47">
        <w:rPr>
          <w:rFonts w:asciiTheme="majorHAnsi" w:hAnsiTheme="majorHAnsi"/>
          <w:b/>
        </w:rPr>
        <w:t>Workshopbegeleiders</w:t>
      </w:r>
    </w:p>
    <w:p w14:paraId="1C291AA4" w14:textId="27F762A4" w:rsidR="00AB2F7C" w:rsidRPr="008B2677" w:rsidRDefault="00DC1B70" w:rsidP="00AB2F7C">
      <w:pPr>
        <w:rPr>
          <w:rFonts w:asciiTheme="minorHAnsi" w:hAnsiTheme="minorHAnsi" w:cs="AvenirLTStd-Book"/>
          <w:color w:val="0A1F2C"/>
        </w:rPr>
      </w:pPr>
      <w:r>
        <w:rPr>
          <w:rFonts w:asciiTheme="minorHAnsi" w:hAnsiTheme="minorHAnsi"/>
        </w:rPr>
        <w:t>Marlijn Migchels</w:t>
      </w:r>
      <w:r w:rsidR="00AB2F7C" w:rsidRPr="008B2677">
        <w:rPr>
          <w:rFonts w:asciiTheme="minorHAnsi" w:hAnsiTheme="minorHAnsi"/>
        </w:rPr>
        <w:t xml:space="preserve"> (</w:t>
      </w:r>
      <w:proofErr w:type="spellStart"/>
      <w:r w:rsidR="00AB2F7C" w:rsidRPr="008B2677">
        <w:rPr>
          <w:rFonts w:asciiTheme="minorHAnsi" w:hAnsiTheme="minorHAnsi" w:cs="AvenirLTStd-Book"/>
          <w:color w:val="0A1F2C"/>
        </w:rPr>
        <w:t>onderwijskundige</w:t>
      </w:r>
      <w:proofErr w:type="spellEnd"/>
      <w:r w:rsidR="00AB2F7C" w:rsidRPr="008B2677">
        <w:rPr>
          <w:rFonts w:asciiTheme="minorHAnsi" w:hAnsiTheme="minorHAnsi" w:cs="AvenirLTStd-Book"/>
          <w:color w:val="0A1F2C"/>
        </w:rPr>
        <w:t>)</w:t>
      </w:r>
    </w:p>
    <w:p w14:paraId="33AE8836" w14:textId="77777777" w:rsidR="001C3611" w:rsidRPr="00B82100" w:rsidRDefault="001C361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42F23C1A" w14:textId="5C45C7B5" w:rsidR="00840B6E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Leerdoel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>en</w:t>
      </w:r>
    </w:p>
    <w:p w14:paraId="1C6FF03F" w14:textId="77777777" w:rsidR="00AB2F7C" w:rsidRPr="008B2677" w:rsidRDefault="00AB2F7C" w:rsidP="00AB2F7C">
      <w:pPr>
        <w:pStyle w:val="Standaard1"/>
        <w:contextualSpacing w:val="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>Deelnemers zijn:</w:t>
      </w:r>
    </w:p>
    <w:p w14:paraId="0D605B8F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op de hoogte van wat </w:t>
      </w:r>
      <w:proofErr w:type="spellStart"/>
      <w:r w:rsidRPr="008B2677">
        <w:rPr>
          <w:rFonts w:asciiTheme="minorHAnsi" w:hAnsiTheme="minorHAnsi"/>
          <w:color w:val="auto"/>
        </w:rPr>
        <w:t>EPA’s</w:t>
      </w:r>
      <w:proofErr w:type="spellEnd"/>
      <w:r w:rsidRPr="008B2677">
        <w:rPr>
          <w:rFonts w:asciiTheme="minorHAnsi" w:hAnsiTheme="minorHAnsi"/>
          <w:color w:val="auto"/>
        </w:rPr>
        <w:t xml:space="preserve"> zijn en hoe ze samenhangen met competenties.</w:t>
      </w:r>
    </w:p>
    <w:p w14:paraId="44A5390B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zich bewust van de mogelijkheden om met </w:t>
      </w:r>
      <w:proofErr w:type="spellStart"/>
      <w:r w:rsidRPr="008B2677">
        <w:rPr>
          <w:rFonts w:asciiTheme="minorHAnsi" w:hAnsiTheme="minorHAnsi"/>
          <w:color w:val="auto"/>
        </w:rPr>
        <w:t>EPA’s</w:t>
      </w:r>
      <w:proofErr w:type="spellEnd"/>
      <w:r w:rsidRPr="008B2677">
        <w:rPr>
          <w:rFonts w:asciiTheme="minorHAnsi" w:hAnsiTheme="minorHAnsi"/>
          <w:color w:val="auto"/>
        </w:rPr>
        <w:t xml:space="preserve"> de opleiding te individualiseren. </w:t>
      </w:r>
    </w:p>
    <w:p w14:paraId="118A2866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op de hoogte van de ervaringen en tips van specialismen die het werken met </w:t>
      </w:r>
      <w:proofErr w:type="spellStart"/>
      <w:r w:rsidRPr="008B2677">
        <w:rPr>
          <w:rFonts w:asciiTheme="minorHAnsi" w:hAnsiTheme="minorHAnsi"/>
          <w:color w:val="auto"/>
        </w:rPr>
        <w:t>EPA’s</w:t>
      </w:r>
      <w:proofErr w:type="spellEnd"/>
      <w:r w:rsidRPr="008B2677">
        <w:rPr>
          <w:rFonts w:asciiTheme="minorHAnsi" w:hAnsiTheme="minorHAnsi"/>
          <w:color w:val="auto"/>
        </w:rPr>
        <w:t xml:space="preserve"> in de praktijk hebben getest </w:t>
      </w:r>
    </w:p>
    <w:p w14:paraId="7C3C9CE1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>in staat een vertaalslag te maken naar de toepassing ervan in de  eigen opleidingssituatie, bijv. in introductie en de voortgangsgesprekken</w:t>
      </w:r>
    </w:p>
    <w:p w14:paraId="3C5B5D0C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>Op de hoogte wat bekwaam verklaren is en de wijze waarop dit in de praktijk handen en voeten kan krijgen.</w:t>
      </w:r>
    </w:p>
    <w:p w14:paraId="180D7233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Zich bewust van de voordelen van bekwaam verklaren voor de opleider, </w:t>
      </w:r>
      <w:proofErr w:type="spellStart"/>
      <w:r w:rsidRPr="008B2677">
        <w:rPr>
          <w:rFonts w:asciiTheme="minorHAnsi" w:hAnsiTheme="minorHAnsi"/>
          <w:color w:val="auto"/>
        </w:rPr>
        <w:t>aios</w:t>
      </w:r>
      <w:proofErr w:type="spellEnd"/>
      <w:r w:rsidRPr="008B2677">
        <w:rPr>
          <w:rFonts w:asciiTheme="minorHAnsi" w:hAnsiTheme="minorHAnsi"/>
          <w:color w:val="auto"/>
        </w:rPr>
        <w:t xml:space="preserve"> en patiëntveiligheid.</w:t>
      </w:r>
    </w:p>
    <w:p w14:paraId="56E2C406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In staat een vertaalslag te maken naar de eigen opleidingssituatie m.b.t. bekwaam verklaren. </w:t>
      </w:r>
    </w:p>
    <w:p w14:paraId="17911ADB" w14:textId="77777777" w:rsidR="00EC4318" w:rsidRDefault="00EC4318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34C012D5" w14:textId="5719CF7A" w:rsidR="0048520B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Opzet van 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>de workshop</w:t>
      </w:r>
    </w:p>
    <w:p w14:paraId="479F55F6" w14:textId="77777777" w:rsidR="00025AE0" w:rsidRDefault="007106DD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Het symposium is interactief qua opzet, de presentaties worden afgewisseld met casuïstiek die middels interactie met de zaal behandeld wordt. </w:t>
      </w:r>
    </w:p>
    <w:p w14:paraId="46B19D60" w14:textId="77777777" w:rsidR="007106DD" w:rsidRPr="00B82100" w:rsidRDefault="007106DD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194FD1A0" w14:textId="5E9A77A3" w:rsidR="00630498" w:rsidRPr="00AB2F7C" w:rsidRDefault="002E1F63" w:rsidP="00AB2F7C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De inhoud van de </w:t>
      </w:r>
      <w:r w:rsidR="009A2BA5">
        <w:rPr>
          <w:rFonts w:asciiTheme="minorHAnsi" w:hAnsiTheme="minorHAnsi" w:cs="Arial"/>
          <w:b/>
          <w:sz w:val="22"/>
          <w:szCs w:val="22"/>
          <w:lang w:val="nl-NL"/>
        </w:rPr>
        <w:t xml:space="preserve">leergang 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 is gebaseerd op:</w:t>
      </w:r>
    </w:p>
    <w:p w14:paraId="6801483E" w14:textId="66EC9083" w:rsidR="001C3611" w:rsidRPr="00AB2F7C" w:rsidRDefault="00AB2F7C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 w:rsidRPr="00AB2F7C">
        <w:rPr>
          <w:rFonts w:asciiTheme="minorHAnsi" w:hAnsiTheme="minorHAnsi" w:cs="Arial"/>
          <w:sz w:val="22"/>
          <w:szCs w:val="22"/>
          <w:lang w:val="nl-NL"/>
        </w:rPr>
        <w:t>Inhoudelijke informatie en handreikingen www.medischevervolgopleidingen.nl</w:t>
      </w:r>
    </w:p>
    <w:p w14:paraId="49CF3AA0" w14:textId="77777777" w:rsidR="004A6E4E" w:rsidRDefault="004A6E4E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2E08F16E" w14:textId="3C86620E" w:rsidR="00025AE0" w:rsidRDefault="00903333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>P</w:t>
      </w:r>
      <w:r w:rsidR="00025AE0"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rogramma van de 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>workshop</w:t>
      </w:r>
      <w:r w:rsidR="007645DD">
        <w:rPr>
          <w:rFonts w:asciiTheme="minorHAnsi" w:hAnsiTheme="minorHAnsi" w:cs="Arial"/>
          <w:b/>
          <w:sz w:val="22"/>
          <w:szCs w:val="22"/>
          <w:lang w:val="nl-NL"/>
        </w:rPr>
        <w:t xml:space="preserve"> </w:t>
      </w:r>
    </w:p>
    <w:tbl>
      <w:tblPr>
        <w:tblW w:w="90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591"/>
        <w:gridCol w:w="1142"/>
        <w:gridCol w:w="4380"/>
        <w:gridCol w:w="1365"/>
      </w:tblGrid>
      <w:tr w:rsidR="00AB2F7C" w:rsidRPr="008B2677" w14:paraId="66DB826D" w14:textId="77777777" w:rsidTr="00AD0F4F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F294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Tijd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F1AE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Onderwerp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78D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Wie</w:t>
            </w:r>
          </w:p>
        </w:tc>
        <w:tc>
          <w:tcPr>
            <w:tcW w:w="4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187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Inhoud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5BF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Benodigd</w:t>
            </w:r>
          </w:p>
        </w:tc>
      </w:tr>
      <w:tr w:rsidR="00AB2F7C" w:rsidRPr="008B2677" w14:paraId="1E98D067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6C1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5</w:t>
            </w:r>
          </w:p>
          <w:p w14:paraId="19695AD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7FFB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Welkom en Kennismaking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C1E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Trainer  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E52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Workshop begeleiders voorstellen</w:t>
            </w:r>
          </w:p>
          <w:p w14:paraId="6964D74A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Wie is wie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1A7B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B2F7C" w:rsidRPr="008B2677" w14:paraId="07605A87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D29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B62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EPA-quiz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0B6E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Trainer </w:t>
            </w:r>
          </w:p>
          <w:p w14:paraId="414627D8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5BBE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Luchtige opening</w:t>
            </w:r>
          </w:p>
          <w:p w14:paraId="53934C6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Voorkennis activeren en bepalen, misverstanden bespreken</w:t>
            </w:r>
          </w:p>
          <w:p w14:paraId="54E811F1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Quiz is in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Kahoot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 xml:space="preserve"> gemaakt (zie bijlage 1).</w:t>
            </w:r>
          </w:p>
          <w:p w14:paraId="66053FA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Deelnemers loggen met code in en quiz wordt via internet gespeeld en in beeld gebracht. Per vraag antwoorden bekijken en inspelen hierop. Juiste/foute antwoorden toelichten</w:t>
            </w:r>
          </w:p>
          <w:p w14:paraId="726832E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Winnaar belonen met prijsje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8398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Internet</w:t>
            </w:r>
          </w:p>
          <w:p w14:paraId="37A31B7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Deelnemers; gsm</w:t>
            </w:r>
          </w:p>
        </w:tc>
      </w:tr>
      <w:tr w:rsidR="00AB2F7C" w:rsidRPr="008B2677" w14:paraId="45BE4B2E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16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15</w:t>
            </w:r>
          </w:p>
          <w:p w14:paraId="6CA65E6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BCFD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Wat zijn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 xml:space="preserve">. waarom en hoe hangen ze samen met competenties?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08B5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Trainer 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D695" w14:textId="77777777" w:rsidR="00AB2F7C" w:rsidRPr="008B2677" w:rsidRDefault="00AB2F7C" w:rsidP="00AB2F7C">
            <w:pPr>
              <w:pStyle w:val="Standaard1"/>
              <w:numPr>
                <w:ilvl w:val="0"/>
                <w:numId w:val="36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Animatie: Wat zijn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>, hun functie en voordelen.</w:t>
            </w:r>
          </w:p>
          <w:p w14:paraId="2402C8E7" w14:textId="77777777" w:rsidR="00AB2F7C" w:rsidRPr="008B2677" w:rsidRDefault="00AB2F7C" w:rsidP="00AB2F7C">
            <w:pPr>
              <w:pStyle w:val="Standaard1"/>
              <w:numPr>
                <w:ilvl w:val="0"/>
                <w:numId w:val="36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Relatie tot competenties (e.a. bouwstenen in de opleiding).</w:t>
            </w:r>
          </w:p>
          <w:p w14:paraId="19E2174B" w14:textId="77777777" w:rsidR="00AB2F7C" w:rsidRPr="008B2677" w:rsidRDefault="00AB2F7C" w:rsidP="00AB2F7C">
            <w:pPr>
              <w:pStyle w:val="Standaard1"/>
              <w:numPr>
                <w:ilvl w:val="0"/>
                <w:numId w:val="36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Stand van zaken (met name toespitsen op interne geneeskunde)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55C4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>Ppt</w:t>
            </w:r>
            <w:proofErr w:type="spellEnd"/>
          </w:p>
          <w:p w14:paraId="687AF88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Beamer </w:t>
            </w:r>
          </w:p>
          <w:p w14:paraId="509E037A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Laptop </w:t>
            </w:r>
          </w:p>
          <w:p w14:paraId="58F83962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lang w:val="en-GB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>Job aid ‘EPA’s</w:t>
            </w:r>
          </w:p>
        </w:tc>
      </w:tr>
      <w:tr w:rsidR="00AB2F7C" w:rsidRPr="008B2677" w14:paraId="58B01682" w14:textId="77777777" w:rsidTr="00AD0F4F">
        <w:trPr>
          <w:trHeight w:val="1169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F0BD" w14:textId="38277B4A" w:rsidR="00AB2F7C" w:rsidRPr="008B2677" w:rsidRDefault="00AB2F7C" w:rsidP="00AB2F7C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520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20"/>
              </w:rPr>
              <w:t xml:space="preserve">De praktijk: voorbeeld </w:t>
            </w:r>
            <w:proofErr w:type="spellStart"/>
            <w:r w:rsidRPr="008B2677">
              <w:rPr>
                <w:rFonts w:asciiTheme="minorHAnsi" w:hAnsiTheme="minorHAnsi"/>
                <w:sz w:val="20"/>
              </w:rPr>
              <w:t>kindergenees-kunde</w:t>
            </w:r>
            <w:proofErr w:type="spellEnd"/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FE47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Trainer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C4AF" w14:textId="77777777" w:rsidR="00AB2F7C" w:rsidRPr="008B2677" w:rsidRDefault="00AB2F7C" w:rsidP="00AB2F7C">
            <w:pPr>
              <w:pStyle w:val="Standaard1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Voorbeeld neerzetten vanuit kindergeneeskunde: wat hebben zij gedaan en hoe is de uitwerking in de </w:t>
            </w:r>
            <w:r>
              <w:rPr>
                <w:rFonts w:asciiTheme="minorHAnsi" w:hAnsiTheme="minorHAnsi"/>
                <w:sz w:val="18"/>
                <w:szCs w:val="18"/>
              </w:rPr>
              <w:t>praktijk</w:t>
            </w:r>
          </w:p>
          <w:p w14:paraId="5A0D2DB6" w14:textId="77777777" w:rsidR="00AB2F7C" w:rsidRPr="008B2677" w:rsidRDefault="00AB2F7C" w:rsidP="00AB2F7C">
            <w:pPr>
              <w:pStyle w:val="Standaard1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Filmpje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UMCutrecht</w:t>
            </w:r>
            <w:proofErr w:type="spellEnd"/>
          </w:p>
          <w:p w14:paraId="469F8B8A" w14:textId="77777777" w:rsidR="00AB2F7C" w:rsidRPr="008B2677" w:rsidRDefault="00AB2F7C" w:rsidP="00AD0F4F">
            <w:pPr>
              <w:pStyle w:val="Standaar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009A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Ppt</w:t>
            </w:r>
            <w:proofErr w:type="spellEnd"/>
          </w:p>
          <w:p w14:paraId="6158FB1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Beamer </w:t>
            </w:r>
          </w:p>
          <w:p w14:paraId="2DA6B2B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Laptop </w:t>
            </w:r>
          </w:p>
          <w:p w14:paraId="6F24251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AB2F7C" w:rsidRPr="008B2677" w14:paraId="72DC75CC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5EC0" w14:textId="4CDCD3CC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F0A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Opdracht</w:t>
            </w:r>
            <w:r w:rsidRPr="008B2677">
              <w:rPr>
                <w:rFonts w:asciiTheme="minorHAnsi" w:hAnsiTheme="minorHAnsi"/>
                <w:sz w:val="18"/>
                <w:szCs w:val="18"/>
              </w:rPr>
              <w:t xml:space="preserve">: Werken met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 xml:space="preserve"> in de praktijk: hoe pak je dat aan?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D95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Trainer en deelnemers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C24F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Toelichting opdracht:</w:t>
            </w:r>
          </w:p>
          <w:p w14:paraId="50500812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Het werken met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in je opleiding is geïntroduceerd. Ook in de stage zullen dus supervisor en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aios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met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aan de slag gaan. We focussen in deze opdracht op de rol van de supervisor en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aios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. Situatie: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Aios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start met een eerste stage. Maak een stappenplan van je aanpak.  </w:t>
            </w:r>
          </w:p>
          <w:p w14:paraId="29527D4C" w14:textId="77777777" w:rsidR="00AB2F7C" w:rsidRPr="008B2677" w:rsidRDefault="00AB2F7C" w:rsidP="00AD0F4F">
            <w:pPr>
              <w:pStyle w:val="Standaard1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Elke tafel maakt een stappenplan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8F85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A3 vellen</w:t>
            </w:r>
          </w:p>
          <w:p w14:paraId="2397C30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stiften</w:t>
            </w:r>
          </w:p>
          <w:p w14:paraId="102191A1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F7C" w:rsidRPr="008B2677" w14:paraId="683A1C60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08AD" w14:textId="03DBCFFC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  <w:p w14:paraId="2C79882D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EA15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Inventariseren en afsluiting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0942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Trainer 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1CD0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Uitkomsten plenair inventariseren en laten toelichten (kort)</w:t>
            </w:r>
          </w:p>
          <w:p w14:paraId="440450DF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Visuele instructie vanuit opleidersperspectief tonen als </w:t>
            </w:r>
            <w:proofErr w:type="spellStart"/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wrap</w:t>
            </w:r>
            <w:proofErr w:type="spellEnd"/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–up</w:t>
            </w:r>
          </w:p>
          <w:p w14:paraId="749F57C5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Conclusies, afsluiten, feedback aan zaal vragen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1BD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Flip over</w:t>
            </w:r>
          </w:p>
          <w:p w14:paraId="65F33FD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Ingevulde vellen</w:t>
            </w:r>
          </w:p>
          <w:p w14:paraId="3FE54BA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5A9383F4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Visuele instructie EPA-gericht opleiden vanuit opleider</w:t>
            </w:r>
          </w:p>
        </w:tc>
      </w:tr>
    </w:tbl>
    <w:p w14:paraId="70BE2067" w14:textId="77777777" w:rsidR="00766FAC" w:rsidRDefault="00766FA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5545A7E1" w14:textId="77777777" w:rsid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6C464531" w14:textId="77777777" w:rsid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5ED95C90" w14:textId="77777777" w:rsid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48EE0D86" w14:textId="77777777" w:rsidR="00766FAC" w:rsidRDefault="00766FA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4AD5EBC7" w14:textId="77777777" w:rsidR="00177D81" w:rsidRPr="00B82100" w:rsidRDefault="00177D8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Competenties m.b.t. het programma (minimaal 1 en </w:t>
      </w:r>
      <w:r w:rsidRPr="00B82100">
        <w:rPr>
          <w:rFonts w:asciiTheme="minorHAnsi" w:hAnsiTheme="minorHAnsi" w:cs="Arial"/>
          <w:b/>
          <w:color w:val="FF0000"/>
          <w:sz w:val="22"/>
          <w:szCs w:val="22"/>
          <w:lang w:val="nl-NL"/>
        </w:rPr>
        <w:t>maximaal 3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)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br/>
      </w:r>
      <w:r w:rsidRPr="00B82100">
        <w:rPr>
          <w:rFonts w:asciiTheme="minorHAnsi" w:hAnsiTheme="minorHAnsi" w:cs="Arial"/>
          <w:sz w:val="22"/>
          <w:szCs w:val="22"/>
          <w:lang w:val="nl-NL"/>
        </w:rPr>
        <w:t>Graag toevoegen welke en voor hoeveel procent! (in TOTAAL 100%)</w:t>
      </w:r>
    </w:p>
    <w:tbl>
      <w:tblPr>
        <w:tblW w:w="9072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567"/>
      </w:tblGrid>
      <w:tr w:rsidR="00177D81" w:rsidRPr="00B82100" w14:paraId="72384FE2" w14:textId="77777777" w:rsidTr="00660C31">
        <w:trPr>
          <w:trHeight w:val="1528"/>
        </w:trPr>
        <w:tc>
          <w:tcPr>
            <w:tcW w:w="8505" w:type="dxa"/>
            <w:shd w:val="clear" w:color="auto" w:fill="auto"/>
          </w:tcPr>
          <w:p w14:paraId="0BC30A03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Medisch handelen-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anamnese, diagnostiek, onderzoek, behandeling, secundaire preventie (voorkomen dat de ziekte verergert), </w:t>
            </w:r>
            <w:proofErr w:type="spellStart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arbeidsreïntegratie</w:t>
            </w:r>
            <w:proofErr w:type="spellEnd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, medische keuringen, palliatieve zorg, euthanasie, orgaandonatie</w:t>
            </w:r>
          </w:p>
          <w:p w14:paraId="5463CAF6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standaarden, richtlijnen, protocollen</w:t>
            </w:r>
          </w:p>
          <w:p w14:paraId="136E3036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kwaliteitsindicatoren</w:t>
            </w:r>
          </w:p>
          <w:p w14:paraId="053C503A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75DE74EB" w14:textId="77777777" w:rsidR="00177D81" w:rsidRPr="00B82100" w:rsidRDefault="001062B3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0</w:t>
            </w:r>
          </w:p>
        </w:tc>
      </w:tr>
      <w:tr w:rsidR="00177D81" w:rsidRPr="00B82100" w14:paraId="26C8BC10" w14:textId="77777777" w:rsidTr="00660C31">
        <w:trPr>
          <w:trHeight w:val="1345"/>
        </w:trPr>
        <w:tc>
          <w:tcPr>
            <w:tcW w:w="8505" w:type="dxa"/>
            <w:shd w:val="clear" w:color="auto" w:fill="auto"/>
          </w:tcPr>
          <w:p w14:paraId="755D7C52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Communicatie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helder overbrengen van informatie</w:t>
            </w:r>
          </w:p>
          <w:p w14:paraId="1E77534C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structureren van het consult en van gesprekken</w:t>
            </w:r>
          </w:p>
          <w:p w14:paraId="62C347AD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gesprekstraining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(actief luisteren, samenvatten, non-verbale communicatie) </w:t>
            </w:r>
          </w:p>
          <w:p w14:paraId="78A1931B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69957C26" w14:textId="29F9377B" w:rsidR="00177D81" w:rsidRPr="00B82100" w:rsidRDefault="00AB2F7C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40</w:t>
            </w:r>
          </w:p>
        </w:tc>
      </w:tr>
      <w:tr w:rsidR="00177D81" w:rsidRPr="00B82100" w14:paraId="620A02A0" w14:textId="77777777" w:rsidTr="00660C31">
        <w:tc>
          <w:tcPr>
            <w:tcW w:w="8505" w:type="dxa"/>
            <w:shd w:val="clear" w:color="auto" w:fill="auto"/>
          </w:tcPr>
          <w:p w14:paraId="7DE367C2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Samenwerking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adequaat verwijzen, overdragen van informatie, leveren en vragen van intercollegiaal consult</w:t>
            </w:r>
          </w:p>
          <w:p w14:paraId="1810754A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effectief omgaan met collega’s, geven en ontvangen van feedback, conflicthantering</w:t>
            </w:r>
          </w:p>
          <w:p w14:paraId="4A705C71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initiëren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, implementeren en evalueren van taakdelegatie, taakherschikking, intercollegiale samenwerking, interdisciplinaire samenwerking, transmurale samenwerking</w:t>
            </w:r>
          </w:p>
          <w:p w14:paraId="53973C9B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6BFCF32D" w14:textId="77777777" w:rsidR="00177D81" w:rsidRPr="00B82100" w:rsidRDefault="007106DD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0</w:t>
            </w:r>
          </w:p>
        </w:tc>
      </w:tr>
      <w:tr w:rsidR="00177D81" w:rsidRPr="00B82100" w14:paraId="6167DCFD" w14:textId="77777777" w:rsidTr="00660C31">
        <w:tc>
          <w:tcPr>
            <w:tcW w:w="8505" w:type="dxa"/>
            <w:shd w:val="clear" w:color="auto" w:fill="auto"/>
          </w:tcPr>
          <w:p w14:paraId="3513A8F0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Organisatie en financiering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managementtrainingen</w:t>
            </w:r>
          </w:p>
          <w:p w14:paraId="4E44DFD8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adequate praktijkorganisatie (service, logistiek, 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zorgondersteunende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ict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-systemen, EPD)</w:t>
            </w:r>
          </w:p>
          <w:p w14:paraId="434C4772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financiering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en marktwerking (ZVW, AWBZ, WMO, Mededingingswet, basispakket, tariefstructuur, onderhandelen met zorgverzekeraars, ondernemerschap)</w:t>
            </w:r>
          </w:p>
          <w:p w14:paraId="605DC26B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07F87331" w14:textId="7D6B9E35" w:rsidR="00177D81" w:rsidRPr="00B82100" w:rsidRDefault="00AB2F7C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20</w:t>
            </w:r>
          </w:p>
        </w:tc>
      </w:tr>
      <w:tr w:rsidR="00177D81" w:rsidRPr="00B82100" w14:paraId="1D4A9745" w14:textId="77777777" w:rsidTr="00660C31">
        <w:tc>
          <w:tcPr>
            <w:tcW w:w="8505" w:type="dxa"/>
            <w:shd w:val="clear" w:color="auto" w:fill="auto"/>
          </w:tcPr>
          <w:p w14:paraId="6895CCF8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Maatschappelijk handelen en preventie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kindermishandeling, kinderen van verslaafden</w:t>
            </w:r>
          </w:p>
          <w:p w14:paraId="55E537FC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primaire preventie (voorkomen van de ziekte), epidemiologie en public health</w:t>
            </w:r>
          </w:p>
          <w:p w14:paraId="55A19BFB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kennis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van maatschappelijke hulpverleningsinstanties en patiëntenverenigingen</w:t>
            </w:r>
          </w:p>
          <w:p w14:paraId="33E9D96E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2D47245C" w14:textId="77777777" w:rsidR="00177D81" w:rsidRPr="00B82100" w:rsidRDefault="007106DD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0</w:t>
            </w:r>
          </w:p>
        </w:tc>
      </w:tr>
      <w:tr w:rsidR="00177D81" w:rsidRPr="00B82100" w14:paraId="0B37DBD7" w14:textId="77777777" w:rsidTr="00660C31">
        <w:tc>
          <w:tcPr>
            <w:tcW w:w="8505" w:type="dxa"/>
            <w:shd w:val="clear" w:color="auto" w:fill="auto"/>
          </w:tcPr>
          <w:p w14:paraId="5199EE3C" w14:textId="7A50C0A9" w:rsidR="00177D81" w:rsidRPr="00B82100" w:rsidRDefault="00177D81" w:rsidP="00404A23">
            <w:pPr>
              <w:spacing w:before="100" w:beforeAutospacing="1" w:after="100" w:afterAutospacing="1" w:line="288" w:lineRule="auto"/>
              <w:ind w:firstLine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lastRenderedPageBreak/>
              <w:t xml:space="preserve">Kennis en Wetenschap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effectief zoeken (handboeken, </w:t>
            </w:r>
            <w:proofErr w:type="spellStart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PubMed</w:t>
            </w:r>
            <w:proofErr w:type="spellEnd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, zoekmachines op internet, bibliotheken) en beoo</w:t>
            </w:r>
            <w:r w:rsidR="001C3611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r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delen van de wetenschappelijke kwaliteit (</w:t>
            </w:r>
            <w:proofErr w:type="spellStart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evidence</w:t>
            </w:r>
            <w:proofErr w:type="spellEnd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) van medische informatie</w:t>
            </w:r>
          </w:p>
          <w:p w14:paraId="1955482B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kennis van (niet-financiële; wet- en regelgeving (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Bopz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, Wet Klachtrecht, Kwaliteitswet, 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Wbp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, Wet Big, 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Wgbo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, enz.)</w:t>
            </w:r>
          </w:p>
          <w:p w14:paraId="77BE6153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kennis van niet-reguliere behandelwijzen</w:t>
            </w:r>
          </w:p>
          <w:p w14:paraId="5DA8A6D6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2A1538FC" w14:textId="6681F96C" w:rsidR="00177D81" w:rsidRPr="00B82100" w:rsidRDefault="00177D81" w:rsidP="00AB2F7C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</w:p>
        </w:tc>
      </w:tr>
      <w:tr w:rsidR="00177D81" w:rsidRPr="00B82100" w14:paraId="29757A3F" w14:textId="77777777" w:rsidTr="00660C31">
        <w:tc>
          <w:tcPr>
            <w:tcW w:w="8505" w:type="dxa"/>
            <w:shd w:val="clear" w:color="auto" w:fill="auto"/>
          </w:tcPr>
          <w:p w14:paraId="78F974BC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Professionaliteit en Kwaliteit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bevordering en borging van kwaliteit van de beroepsuitoefening (kwaliteitsvisitatie, evaluatiegesprekken, nascholingsportfolio, veiligheidssysteem, NIAZ, HKZ, INK, ISO)</w:t>
            </w:r>
          </w:p>
          <w:p w14:paraId="150041E4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persoonlijk ontwikkeling (loopbaan, balans tussen werk en privé, timemanagement, professionele distantie, omgaan met eigen emoties)</w:t>
            </w:r>
          </w:p>
          <w:p w14:paraId="45EC8964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beroepsethiek (gedragscode van beroepsgroep, beroepsgeheim, omgaan met normen en waarden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uit andere culturen, ethische dilemma’s</w:t>
            </w:r>
            <w:r w:rsidR="00D429D1"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)</w:t>
            </w:r>
          </w:p>
          <w:p w14:paraId="1E5F98B2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5471B68F" w14:textId="24A14D45" w:rsidR="00177D81" w:rsidRPr="00B82100" w:rsidRDefault="00AB2F7C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40</w:t>
            </w:r>
          </w:p>
        </w:tc>
      </w:tr>
    </w:tbl>
    <w:p w14:paraId="1ADF84C0" w14:textId="77777777" w:rsidR="00177D81" w:rsidRPr="00B82100" w:rsidRDefault="00177D8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0BF486A1" w14:textId="77777777" w:rsidR="00463B2A" w:rsidRPr="00B82100" w:rsidRDefault="00177D81" w:rsidP="00404A23">
      <w:pPr>
        <w:spacing w:line="288" w:lineRule="auto"/>
        <w:ind w:left="6480" w:right="-1419"/>
        <w:jc w:val="right"/>
        <w:rPr>
          <w:rFonts w:asciiTheme="minorHAnsi" w:hAnsiTheme="minorHAnsi" w:cs="Arial"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color w:val="FF0000"/>
          <w:sz w:val="22"/>
          <w:szCs w:val="22"/>
          <w:lang w:val="nl-NL"/>
        </w:rPr>
        <w:t>TOTAAL 100 %</w:t>
      </w:r>
    </w:p>
    <w:sectPr w:rsidR="00463B2A" w:rsidRPr="00B82100" w:rsidSect="00682939">
      <w:pgSz w:w="12240" w:h="15840"/>
      <w:pgMar w:top="1276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E3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294180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CB0977"/>
    <w:multiLevelType w:val="hybridMultilevel"/>
    <w:tmpl w:val="76041D5A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17B7"/>
    <w:multiLevelType w:val="hybridMultilevel"/>
    <w:tmpl w:val="D0CC9C76"/>
    <w:lvl w:ilvl="0" w:tplc="4B962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E7545"/>
    <w:multiLevelType w:val="hybridMultilevel"/>
    <w:tmpl w:val="43FEC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30FA"/>
    <w:multiLevelType w:val="hybridMultilevel"/>
    <w:tmpl w:val="364C8AD2"/>
    <w:lvl w:ilvl="0" w:tplc="15F23E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D3ACB"/>
    <w:multiLevelType w:val="hybridMultilevel"/>
    <w:tmpl w:val="F5DE0124"/>
    <w:lvl w:ilvl="0" w:tplc="7AA45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13548"/>
    <w:multiLevelType w:val="hybridMultilevel"/>
    <w:tmpl w:val="E62E0700"/>
    <w:lvl w:ilvl="0" w:tplc="E79257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776C"/>
    <w:multiLevelType w:val="hybridMultilevel"/>
    <w:tmpl w:val="73120AB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C27DF"/>
    <w:multiLevelType w:val="hybridMultilevel"/>
    <w:tmpl w:val="1CFE81CA"/>
    <w:lvl w:ilvl="0" w:tplc="0A942C3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F6858"/>
    <w:multiLevelType w:val="hybridMultilevel"/>
    <w:tmpl w:val="62CE02A8"/>
    <w:lvl w:ilvl="0" w:tplc="6706C6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345C"/>
    <w:multiLevelType w:val="multilevel"/>
    <w:tmpl w:val="EE188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05A553E"/>
    <w:multiLevelType w:val="hybridMultilevel"/>
    <w:tmpl w:val="CBA0427C"/>
    <w:lvl w:ilvl="0" w:tplc="0413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35E1C8E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1CC3AD4"/>
    <w:multiLevelType w:val="multilevel"/>
    <w:tmpl w:val="211E0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9C0604"/>
    <w:multiLevelType w:val="hybridMultilevel"/>
    <w:tmpl w:val="12D4BF32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612"/>
    <w:multiLevelType w:val="hybridMultilevel"/>
    <w:tmpl w:val="35A2D7C2"/>
    <w:lvl w:ilvl="0" w:tplc="3F7E2F5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D6170"/>
    <w:multiLevelType w:val="multilevel"/>
    <w:tmpl w:val="9CE6C5B8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6570521"/>
    <w:multiLevelType w:val="multilevel"/>
    <w:tmpl w:val="067289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58978D1"/>
    <w:multiLevelType w:val="hybridMultilevel"/>
    <w:tmpl w:val="5E2E7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52FA0"/>
    <w:multiLevelType w:val="hybridMultilevel"/>
    <w:tmpl w:val="00FC342E"/>
    <w:lvl w:ilvl="0" w:tplc="FB521EA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45FB4"/>
    <w:multiLevelType w:val="hybridMultilevel"/>
    <w:tmpl w:val="91226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4DB6"/>
    <w:multiLevelType w:val="hybridMultilevel"/>
    <w:tmpl w:val="14F8B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051F"/>
    <w:multiLevelType w:val="hybridMultilevel"/>
    <w:tmpl w:val="5C988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396BDA"/>
    <w:multiLevelType w:val="hybridMultilevel"/>
    <w:tmpl w:val="D29E8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A005E"/>
    <w:multiLevelType w:val="hybridMultilevel"/>
    <w:tmpl w:val="9650FD9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D59AF"/>
    <w:multiLevelType w:val="hybridMultilevel"/>
    <w:tmpl w:val="9D262B10"/>
    <w:lvl w:ilvl="0" w:tplc="E2B86C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F6F5F"/>
    <w:multiLevelType w:val="hybridMultilevel"/>
    <w:tmpl w:val="B59E0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5B0ACF"/>
    <w:multiLevelType w:val="hybridMultilevel"/>
    <w:tmpl w:val="9EBAF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2787E"/>
    <w:multiLevelType w:val="hybridMultilevel"/>
    <w:tmpl w:val="80D83C40"/>
    <w:lvl w:ilvl="0" w:tplc="D3C48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BC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CE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2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21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64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0A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A1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65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617EF9"/>
    <w:multiLevelType w:val="hybridMultilevel"/>
    <w:tmpl w:val="F6C699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5A7016"/>
    <w:multiLevelType w:val="hybridMultilevel"/>
    <w:tmpl w:val="63B8F766"/>
    <w:lvl w:ilvl="0" w:tplc="6666AF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F18BD"/>
    <w:multiLevelType w:val="multilevel"/>
    <w:tmpl w:val="66E27574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C7925AE"/>
    <w:multiLevelType w:val="hybridMultilevel"/>
    <w:tmpl w:val="6742B2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814ED"/>
    <w:multiLevelType w:val="hybridMultilevel"/>
    <w:tmpl w:val="FED249EE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4811"/>
    <w:multiLevelType w:val="hybridMultilevel"/>
    <w:tmpl w:val="DCD6B534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9724E"/>
    <w:multiLevelType w:val="hybridMultilevel"/>
    <w:tmpl w:val="E3548F42"/>
    <w:lvl w:ilvl="0" w:tplc="E2B86C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222D2B"/>
    <w:multiLevelType w:val="hybridMultilevel"/>
    <w:tmpl w:val="0AA6E3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F3E57"/>
    <w:multiLevelType w:val="hybridMultilevel"/>
    <w:tmpl w:val="59A43BF6"/>
    <w:lvl w:ilvl="0" w:tplc="F490D18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1"/>
  </w:num>
  <w:num w:numId="6">
    <w:abstractNumId w:val="33"/>
  </w:num>
  <w:num w:numId="7">
    <w:abstractNumId w:val="14"/>
  </w:num>
  <w:num w:numId="8">
    <w:abstractNumId w:val="19"/>
  </w:num>
  <w:num w:numId="9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7"/>
  </w:num>
  <w:num w:numId="12">
    <w:abstractNumId w:val="12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9"/>
  </w:num>
  <w:num w:numId="17">
    <w:abstractNumId w:val="8"/>
  </w:num>
  <w:num w:numId="18">
    <w:abstractNumId w:val="0"/>
  </w:num>
  <w:num w:numId="19">
    <w:abstractNumId w:val="35"/>
  </w:num>
  <w:num w:numId="20">
    <w:abstractNumId w:val="26"/>
  </w:num>
  <w:num w:numId="21">
    <w:abstractNumId w:val="25"/>
  </w:num>
  <w:num w:numId="22">
    <w:abstractNumId w:val="9"/>
  </w:num>
  <w:num w:numId="23">
    <w:abstractNumId w:val="24"/>
  </w:num>
  <w:num w:numId="24">
    <w:abstractNumId w:val="22"/>
  </w:num>
  <w:num w:numId="25">
    <w:abstractNumId w:val="18"/>
  </w:num>
  <w:num w:numId="26">
    <w:abstractNumId w:val="36"/>
  </w:num>
  <w:num w:numId="27">
    <w:abstractNumId w:val="20"/>
  </w:num>
  <w:num w:numId="28">
    <w:abstractNumId w:val="15"/>
  </w:num>
  <w:num w:numId="29">
    <w:abstractNumId w:val="7"/>
  </w:num>
  <w:num w:numId="30">
    <w:abstractNumId w:val="5"/>
  </w:num>
  <w:num w:numId="31">
    <w:abstractNumId w:val="30"/>
  </w:num>
  <w:num w:numId="32">
    <w:abstractNumId w:val="21"/>
  </w:num>
  <w:num w:numId="33">
    <w:abstractNumId w:val="4"/>
  </w:num>
  <w:num w:numId="34">
    <w:abstractNumId w:val="27"/>
  </w:num>
  <w:num w:numId="35">
    <w:abstractNumId w:val="11"/>
  </w:num>
  <w:num w:numId="36">
    <w:abstractNumId w:val="17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E"/>
    <w:rsid w:val="00025AE0"/>
    <w:rsid w:val="00037A34"/>
    <w:rsid w:val="000B3769"/>
    <w:rsid w:val="000C7BA1"/>
    <w:rsid w:val="000D177D"/>
    <w:rsid w:val="000D2007"/>
    <w:rsid w:val="000D38EB"/>
    <w:rsid w:val="000F0B37"/>
    <w:rsid w:val="001062B3"/>
    <w:rsid w:val="00117155"/>
    <w:rsid w:val="001229EB"/>
    <w:rsid w:val="00130F6B"/>
    <w:rsid w:val="00177D81"/>
    <w:rsid w:val="001C3611"/>
    <w:rsid w:val="00224CCA"/>
    <w:rsid w:val="00240D92"/>
    <w:rsid w:val="002D1A19"/>
    <w:rsid w:val="002E1F63"/>
    <w:rsid w:val="002F4D3C"/>
    <w:rsid w:val="00302B6A"/>
    <w:rsid w:val="00302FCF"/>
    <w:rsid w:val="00325247"/>
    <w:rsid w:val="003265D6"/>
    <w:rsid w:val="00360C4E"/>
    <w:rsid w:val="003834B0"/>
    <w:rsid w:val="00383E79"/>
    <w:rsid w:val="003D5846"/>
    <w:rsid w:val="003E6602"/>
    <w:rsid w:val="00404A23"/>
    <w:rsid w:val="00453E68"/>
    <w:rsid w:val="00463B2A"/>
    <w:rsid w:val="00463C96"/>
    <w:rsid w:val="00472136"/>
    <w:rsid w:val="0047587B"/>
    <w:rsid w:val="0048520B"/>
    <w:rsid w:val="004A6E4E"/>
    <w:rsid w:val="004E40C0"/>
    <w:rsid w:val="004E6D1D"/>
    <w:rsid w:val="0050198F"/>
    <w:rsid w:val="00511FB8"/>
    <w:rsid w:val="0052145A"/>
    <w:rsid w:val="00560323"/>
    <w:rsid w:val="00581660"/>
    <w:rsid w:val="0059294C"/>
    <w:rsid w:val="005D080C"/>
    <w:rsid w:val="005E2808"/>
    <w:rsid w:val="00606D76"/>
    <w:rsid w:val="00630498"/>
    <w:rsid w:val="00630CE5"/>
    <w:rsid w:val="00646B05"/>
    <w:rsid w:val="00650FF3"/>
    <w:rsid w:val="00660C31"/>
    <w:rsid w:val="00682939"/>
    <w:rsid w:val="006B3EE2"/>
    <w:rsid w:val="006B75D4"/>
    <w:rsid w:val="006C792B"/>
    <w:rsid w:val="007106DD"/>
    <w:rsid w:val="007151E7"/>
    <w:rsid w:val="00742D5B"/>
    <w:rsid w:val="007557D1"/>
    <w:rsid w:val="00763C8A"/>
    <w:rsid w:val="007645DD"/>
    <w:rsid w:val="00766FAC"/>
    <w:rsid w:val="00796438"/>
    <w:rsid w:val="007D6BBD"/>
    <w:rsid w:val="007E7AB8"/>
    <w:rsid w:val="00822279"/>
    <w:rsid w:val="00822A2B"/>
    <w:rsid w:val="00840B6E"/>
    <w:rsid w:val="00852A59"/>
    <w:rsid w:val="0087283B"/>
    <w:rsid w:val="008E5DBA"/>
    <w:rsid w:val="00903333"/>
    <w:rsid w:val="0090370D"/>
    <w:rsid w:val="0090497F"/>
    <w:rsid w:val="00923A92"/>
    <w:rsid w:val="0093682A"/>
    <w:rsid w:val="00947B92"/>
    <w:rsid w:val="00965120"/>
    <w:rsid w:val="00985675"/>
    <w:rsid w:val="009911C4"/>
    <w:rsid w:val="009A128C"/>
    <w:rsid w:val="009A2BA5"/>
    <w:rsid w:val="009B6527"/>
    <w:rsid w:val="00A15564"/>
    <w:rsid w:val="00A23150"/>
    <w:rsid w:val="00A76FFD"/>
    <w:rsid w:val="00A85D66"/>
    <w:rsid w:val="00AA779D"/>
    <w:rsid w:val="00AB2F7C"/>
    <w:rsid w:val="00B82100"/>
    <w:rsid w:val="00BB4BE5"/>
    <w:rsid w:val="00BC6452"/>
    <w:rsid w:val="00BD1536"/>
    <w:rsid w:val="00C1302A"/>
    <w:rsid w:val="00C23AFB"/>
    <w:rsid w:val="00C30D64"/>
    <w:rsid w:val="00C54BCF"/>
    <w:rsid w:val="00C5521F"/>
    <w:rsid w:val="00C963E9"/>
    <w:rsid w:val="00CA2D09"/>
    <w:rsid w:val="00D312A5"/>
    <w:rsid w:val="00D3250A"/>
    <w:rsid w:val="00D429D1"/>
    <w:rsid w:val="00D651C2"/>
    <w:rsid w:val="00DA5AC1"/>
    <w:rsid w:val="00DC1B70"/>
    <w:rsid w:val="00E03CC3"/>
    <w:rsid w:val="00E07B70"/>
    <w:rsid w:val="00E26106"/>
    <w:rsid w:val="00E329F4"/>
    <w:rsid w:val="00E42D95"/>
    <w:rsid w:val="00EA4D02"/>
    <w:rsid w:val="00EB0F0E"/>
    <w:rsid w:val="00EC32A0"/>
    <w:rsid w:val="00EC4318"/>
    <w:rsid w:val="00F45FA4"/>
    <w:rsid w:val="00F95ED2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F1C56"/>
  <w15:docId w15:val="{F75BB2DB-EE35-43C3-8EDF-BE8A3CD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D42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D429D1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rsid w:val="00130F6B"/>
    <w:pPr>
      <w:spacing w:before="360"/>
    </w:pPr>
    <w:rPr>
      <w:rFonts w:ascii="Arial" w:hAnsi="Arial" w:cs="Arial"/>
      <w:b/>
      <w:bCs/>
      <w:caps/>
    </w:rPr>
  </w:style>
  <w:style w:type="character" w:styleId="Nadruk">
    <w:name w:val="Emphasis"/>
    <w:uiPriority w:val="20"/>
    <w:qFormat/>
    <w:rsid w:val="00840B6E"/>
    <w:rPr>
      <w:i/>
      <w:iCs/>
    </w:rPr>
  </w:style>
  <w:style w:type="character" w:styleId="Hyperlink">
    <w:name w:val="Hyperlink"/>
    <w:rsid w:val="0087283B"/>
    <w:rPr>
      <w:color w:val="0000FF"/>
      <w:u w:val="single"/>
    </w:rPr>
  </w:style>
  <w:style w:type="paragraph" w:styleId="Ballontekst">
    <w:name w:val="Balloon Text"/>
    <w:basedOn w:val="Standaard"/>
    <w:semiHidden/>
    <w:rsid w:val="00037A3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48520B"/>
    <w:rPr>
      <w:color w:val="800080"/>
      <w:u w:val="single"/>
    </w:rPr>
  </w:style>
  <w:style w:type="table" w:styleId="Tabelraster">
    <w:name w:val="Table Grid"/>
    <w:basedOn w:val="Standaardtabel"/>
    <w:uiPriority w:val="59"/>
    <w:rsid w:val="0017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C6452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uiPriority w:val="22"/>
    <w:qFormat/>
    <w:rsid w:val="00BC6452"/>
    <w:rPr>
      <w:b/>
      <w:bCs/>
    </w:rPr>
  </w:style>
  <w:style w:type="character" w:customStyle="1" w:styleId="apple-converted-space">
    <w:name w:val="apple-converted-space"/>
    <w:rsid w:val="00581660"/>
  </w:style>
  <w:style w:type="paragraph" w:styleId="Lijstalinea">
    <w:name w:val="List Paragraph"/>
    <w:basedOn w:val="Standaard"/>
    <w:uiPriority w:val="34"/>
    <w:qFormat/>
    <w:rsid w:val="00581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Kop1Char">
    <w:name w:val="Kop 1 Char"/>
    <w:link w:val="Kop1"/>
    <w:uiPriority w:val="9"/>
    <w:rsid w:val="00D429D1"/>
    <w:rPr>
      <w:b/>
      <w:bCs/>
      <w:kern w:val="36"/>
      <w:sz w:val="48"/>
      <w:szCs w:val="48"/>
    </w:rPr>
  </w:style>
  <w:style w:type="character" w:customStyle="1" w:styleId="Kop3Char">
    <w:name w:val="Kop 3 Char"/>
    <w:link w:val="Kop3"/>
    <w:uiPriority w:val="9"/>
    <w:rsid w:val="00D429D1"/>
    <w:rPr>
      <w:b/>
      <w:bCs/>
      <w:sz w:val="27"/>
      <w:szCs w:val="27"/>
    </w:rPr>
  </w:style>
  <w:style w:type="paragraph" w:styleId="Geenafstand">
    <w:name w:val="No Spacing"/>
    <w:uiPriority w:val="1"/>
    <w:qFormat/>
    <w:rsid w:val="00453E68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F45FA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45F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45F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45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45FA4"/>
    <w:rPr>
      <w:b/>
      <w:bCs/>
      <w:lang w:val="en-US" w:eastAsia="en-US"/>
    </w:rPr>
  </w:style>
  <w:style w:type="paragraph" w:customStyle="1" w:styleId="Dienst">
    <w:name w:val="Dienst"/>
    <w:basedOn w:val="Standaard"/>
    <w:rsid w:val="00923A92"/>
    <w:pPr>
      <w:keepNext/>
      <w:tabs>
        <w:tab w:val="left" w:pos="709"/>
      </w:tabs>
      <w:spacing w:before="120" w:line="288" w:lineRule="auto"/>
      <w:jc w:val="both"/>
    </w:pPr>
    <w:rPr>
      <w:rFonts w:ascii="Arial" w:hAnsi="Arial"/>
      <w:b/>
      <w:caps/>
      <w:spacing w:val="4"/>
      <w:szCs w:val="20"/>
      <w:lang w:val="nl" w:eastAsia="nl-NL"/>
    </w:rPr>
  </w:style>
  <w:style w:type="paragraph" w:customStyle="1" w:styleId="DocumentInformatie">
    <w:name w:val="Document Informatie"/>
    <w:basedOn w:val="Standaard"/>
    <w:rsid w:val="00923A92"/>
    <w:pPr>
      <w:keepNext/>
      <w:tabs>
        <w:tab w:val="left" w:pos="2268"/>
        <w:tab w:val="left" w:pos="2835"/>
      </w:tabs>
      <w:spacing w:before="60" w:after="60" w:line="288" w:lineRule="auto"/>
      <w:jc w:val="both"/>
    </w:pPr>
    <w:rPr>
      <w:rFonts w:ascii="Arial" w:hAnsi="Arial"/>
      <w:spacing w:val="4"/>
      <w:sz w:val="20"/>
      <w:szCs w:val="20"/>
      <w:lang w:val="nl" w:eastAsia="nl-NL"/>
    </w:rPr>
  </w:style>
  <w:style w:type="paragraph" w:customStyle="1" w:styleId="Standaard1">
    <w:name w:val="Standaard1"/>
    <w:rsid w:val="00AB2F7C"/>
    <w:pPr>
      <w:widowControl w:val="0"/>
      <w:spacing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46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0380021">
                      <w:marLeft w:val="0"/>
                      <w:marRight w:val="0"/>
                      <w:marTop w:val="3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535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7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Reflectie tijdens het begeleidingsgesprek</vt:lpstr>
      <vt:lpstr>Workshop Reflectie tijdens het begeleidingsgesprek</vt:lpstr>
    </vt:vector>
  </TitlesOfParts>
  <Company>Centric CEW</Company>
  <LinksUpToDate>false</LinksUpToDate>
  <CharactersWithSpaces>5724</CharactersWithSpaces>
  <SharedDoc>false</SharedDoc>
  <HLinks>
    <vt:vector size="6" baseType="variant">
      <vt:variant>
        <vt:i4>6815791</vt:i4>
      </vt:variant>
      <vt:variant>
        <vt:i4>2048</vt:i4>
      </vt:variant>
      <vt:variant>
        <vt:i4>1025</vt:i4>
      </vt:variant>
      <vt:variant>
        <vt:i4>1</vt:i4>
      </vt:variant>
      <vt:variant>
        <vt:lpwstr>Logo email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Reflectie tijdens het begeleidingsgesprek</dc:title>
  <dc:creator>a.van.bijsterveld</dc:creator>
  <cp:lastModifiedBy>Tournoij, Jolanda</cp:lastModifiedBy>
  <cp:revision>2</cp:revision>
  <cp:lastPrinted>2014-02-20T08:32:00Z</cp:lastPrinted>
  <dcterms:created xsi:type="dcterms:W3CDTF">2019-02-20T15:57:00Z</dcterms:created>
  <dcterms:modified xsi:type="dcterms:W3CDTF">2019-02-20T15:57:00Z</dcterms:modified>
</cp:coreProperties>
</file>